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1E03" w14:textId="77777777"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14:paraId="3AD9B30D" w14:textId="77777777" w:rsidTr="005F7F7E">
        <w:tc>
          <w:tcPr>
            <w:tcW w:w="2438" w:type="dxa"/>
            <w:shd w:val="clear" w:color="auto" w:fill="auto"/>
          </w:tcPr>
          <w:p w14:paraId="68CE1122" w14:textId="77777777"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14:paraId="44744075" w14:textId="77777777"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14:paraId="51440489" w14:textId="77777777" w:rsidTr="005F7F7E">
        <w:tc>
          <w:tcPr>
            <w:tcW w:w="2438" w:type="dxa"/>
            <w:shd w:val="clear" w:color="auto" w:fill="auto"/>
          </w:tcPr>
          <w:p w14:paraId="4CB6DECD" w14:textId="77777777"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14:paraId="1E8E3996" w14:textId="77777777" w:rsidR="00F445B1" w:rsidRPr="0097088B" w:rsidRDefault="00791D0D" w:rsidP="005D0621">
            <w:pPr>
              <w:rPr>
                <w:rFonts w:cs="Arial"/>
                <w:b/>
              </w:rPr>
            </w:pPr>
            <w:r>
              <w:rPr>
                <w:rFonts w:cs="Arial"/>
                <w:b/>
              </w:rPr>
              <w:t>17</w:t>
            </w:r>
            <w:r w:rsidRPr="00791D0D">
              <w:rPr>
                <w:rFonts w:cs="Arial"/>
                <w:b/>
                <w:vertAlign w:val="superscript"/>
              </w:rPr>
              <w:t>th</w:t>
            </w:r>
            <w:r>
              <w:rPr>
                <w:rFonts w:cs="Arial"/>
                <w:b/>
              </w:rPr>
              <w:t xml:space="preserve"> January 2023</w:t>
            </w:r>
          </w:p>
        </w:tc>
      </w:tr>
      <w:tr w:rsidR="00CE544A" w:rsidRPr="0097088B" w14:paraId="6DC6C548" w14:textId="77777777" w:rsidTr="005F7F7E">
        <w:tc>
          <w:tcPr>
            <w:tcW w:w="2438" w:type="dxa"/>
            <w:shd w:val="clear" w:color="auto" w:fill="auto"/>
          </w:tcPr>
          <w:p w14:paraId="396EDBD4" w14:textId="77777777"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14:paraId="6CF4289B" w14:textId="77777777" w:rsidR="00F445B1" w:rsidRPr="0097088B" w:rsidRDefault="00760B4D" w:rsidP="004A6D2F">
            <w:pPr>
              <w:rPr>
                <w:rStyle w:val="Firstpagetablebold"/>
                <w:rFonts w:cs="Arial"/>
              </w:rPr>
            </w:pPr>
            <w:r w:rsidRPr="0097088B">
              <w:rPr>
                <w:rFonts w:cs="Arial"/>
                <w:b/>
                <w:bCs/>
              </w:rPr>
              <w:t>Head of Regulatory Services &amp; Community Safety</w:t>
            </w:r>
          </w:p>
        </w:tc>
      </w:tr>
      <w:tr w:rsidR="00CE544A" w:rsidRPr="0097088B" w14:paraId="3308D79C" w14:textId="77777777" w:rsidTr="005F7F7E">
        <w:tc>
          <w:tcPr>
            <w:tcW w:w="2438" w:type="dxa"/>
            <w:shd w:val="clear" w:color="auto" w:fill="auto"/>
          </w:tcPr>
          <w:p w14:paraId="7D8B4879" w14:textId="77777777"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14:paraId="63684AC2" w14:textId="77777777" w:rsidR="00F445B1" w:rsidRPr="0097088B" w:rsidRDefault="00760B4D" w:rsidP="000A2B88">
            <w:pPr>
              <w:rPr>
                <w:rStyle w:val="Firstpagetablebold"/>
                <w:rFonts w:cs="Arial"/>
              </w:rPr>
            </w:pPr>
            <w:r w:rsidRPr="0097088B">
              <w:rPr>
                <w:rStyle w:val="Firstpagetablebold"/>
                <w:rFonts w:cs="Arial"/>
              </w:rPr>
              <w:t xml:space="preserve">Street Trading </w:t>
            </w:r>
            <w:r w:rsidR="000A2B88" w:rsidRPr="0097088B">
              <w:rPr>
                <w:rStyle w:val="Firstpagetablebold"/>
                <w:rFonts w:cs="Arial"/>
              </w:rPr>
              <w:t>a</w:t>
            </w:r>
            <w:r w:rsidRPr="0097088B">
              <w:rPr>
                <w:rStyle w:val="Firstpagetablebold"/>
                <w:rFonts w:cs="Arial"/>
              </w:rPr>
              <w:t>pplication</w:t>
            </w:r>
            <w:r w:rsidR="000707E2" w:rsidRPr="0097088B">
              <w:rPr>
                <w:rStyle w:val="Firstpagetablebold"/>
                <w:rFonts w:cs="Arial"/>
              </w:rPr>
              <w:t xml:space="preserve"> for Consent for longer than three months</w:t>
            </w:r>
          </w:p>
        </w:tc>
      </w:tr>
    </w:tbl>
    <w:p w14:paraId="75443B0F" w14:textId="77777777"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1705"/>
        <w:gridCol w:w="6407"/>
      </w:tblGrid>
      <w:tr w:rsidR="00D5547E" w:rsidRPr="0097088B" w14:paraId="28426467" w14:textId="77777777" w:rsidTr="0080749A">
        <w:tc>
          <w:tcPr>
            <w:tcW w:w="8845" w:type="dxa"/>
            <w:gridSpan w:val="3"/>
            <w:tcBorders>
              <w:bottom w:val="single" w:sz="8" w:space="0" w:color="000000"/>
            </w:tcBorders>
            <w:hideMark/>
          </w:tcPr>
          <w:p w14:paraId="559AA1EA" w14:textId="77777777"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14:paraId="2CBF6183" w14:textId="77777777" w:rsidTr="0080749A">
        <w:tc>
          <w:tcPr>
            <w:tcW w:w="2438" w:type="dxa"/>
            <w:gridSpan w:val="2"/>
            <w:tcBorders>
              <w:top w:val="single" w:sz="8" w:space="0" w:color="000000"/>
              <w:left w:val="single" w:sz="8" w:space="0" w:color="000000"/>
              <w:bottom w:val="nil"/>
              <w:right w:val="nil"/>
            </w:tcBorders>
            <w:hideMark/>
          </w:tcPr>
          <w:p w14:paraId="16128775" w14:textId="77777777"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5FE34448" w14:textId="59A9EF6A" w:rsidR="00D5547E" w:rsidRPr="0097088B" w:rsidRDefault="00171809" w:rsidP="008B22D1">
            <w:pPr>
              <w:rPr>
                <w:rFonts w:cs="Arial"/>
              </w:rPr>
            </w:pPr>
            <w:r w:rsidRPr="0097088B">
              <w:rPr>
                <w:rFonts w:cs="Arial"/>
              </w:rPr>
              <w:t>T</w:t>
            </w:r>
            <w:r w:rsidR="008379A2">
              <w:rPr>
                <w:rFonts w:cs="Arial"/>
              </w:rPr>
              <w:t>o inform the determination of a Street Trading consent application</w:t>
            </w:r>
            <w:r w:rsidR="000707E2" w:rsidRPr="0097088B">
              <w:rPr>
                <w:rFonts w:cs="Arial"/>
              </w:rPr>
              <w:t xml:space="preserve"> </w:t>
            </w:r>
            <w:r w:rsidR="008B22D1">
              <w:rPr>
                <w:rFonts w:cs="Arial"/>
              </w:rPr>
              <w:t xml:space="preserve">is </w:t>
            </w:r>
            <w:bookmarkStart w:id="0" w:name="_GoBack"/>
            <w:bookmarkEnd w:id="0"/>
            <w:r w:rsidR="000707E2" w:rsidRPr="0097088B">
              <w:rPr>
                <w:rFonts w:cs="Arial"/>
              </w:rPr>
              <w:t xml:space="preserve">for longer than three months. </w:t>
            </w:r>
          </w:p>
        </w:tc>
      </w:tr>
      <w:tr w:rsidR="0080749A" w:rsidRPr="0097088B" w14:paraId="561D96BE" w14:textId="77777777" w:rsidTr="0080749A">
        <w:tc>
          <w:tcPr>
            <w:tcW w:w="2438" w:type="dxa"/>
            <w:gridSpan w:val="2"/>
            <w:tcBorders>
              <w:top w:val="nil"/>
              <w:left w:val="single" w:sz="8" w:space="0" w:color="000000"/>
              <w:bottom w:val="nil"/>
              <w:right w:val="nil"/>
            </w:tcBorders>
          </w:tcPr>
          <w:p w14:paraId="450CB2E2" w14:textId="77777777"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14:paraId="13376F35" w14:textId="77777777" w:rsidR="00760B4D" w:rsidRPr="0097088B" w:rsidRDefault="00760B4D" w:rsidP="00760B4D">
            <w:pPr>
              <w:rPr>
                <w:rFonts w:cs="Arial"/>
              </w:rPr>
            </w:pPr>
            <w:r w:rsidRPr="0097088B">
              <w:rPr>
                <w:rFonts w:cs="Arial"/>
              </w:rPr>
              <w:t>Enable an inclusive economy</w:t>
            </w:r>
          </w:p>
          <w:p w14:paraId="50B1F555" w14:textId="77777777" w:rsidR="0080749A" w:rsidRPr="0097088B" w:rsidRDefault="00760B4D" w:rsidP="00760B4D">
            <w:pPr>
              <w:rPr>
                <w:rFonts w:cs="Arial"/>
              </w:rPr>
            </w:pPr>
            <w:r w:rsidRPr="0097088B">
              <w:rPr>
                <w:rFonts w:cs="Arial"/>
              </w:rPr>
              <w:t>Support thriving communities</w:t>
            </w:r>
          </w:p>
        </w:tc>
      </w:tr>
      <w:tr w:rsidR="00D5547E" w:rsidRPr="0097088B" w14:paraId="2510DF8F" w14:textId="77777777" w:rsidTr="0080749A">
        <w:tc>
          <w:tcPr>
            <w:tcW w:w="2438" w:type="dxa"/>
            <w:gridSpan w:val="2"/>
            <w:tcBorders>
              <w:top w:val="nil"/>
              <w:left w:val="single" w:sz="8" w:space="0" w:color="000000"/>
              <w:bottom w:val="nil"/>
              <w:right w:val="nil"/>
            </w:tcBorders>
            <w:hideMark/>
          </w:tcPr>
          <w:p w14:paraId="482CE132" w14:textId="77777777"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14:paraId="7CC823C3" w14:textId="3775996E" w:rsidR="00D5547E" w:rsidRPr="0097088B" w:rsidRDefault="008379A2" w:rsidP="005F7F7E">
            <w:pPr>
              <w:rPr>
                <w:rFonts w:cs="Arial"/>
              </w:rPr>
            </w:pPr>
            <w:r>
              <w:rPr>
                <w:rFonts w:cs="Arial"/>
              </w:rPr>
              <w:t>Council Strategy 2020-2024</w:t>
            </w:r>
          </w:p>
        </w:tc>
      </w:tr>
      <w:tr w:rsidR="005F7F7E" w:rsidRPr="0097088B" w14:paraId="7C0E046F" w14:textId="77777777" w:rsidTr="008379A2">
        <w:trPr>
          <w:trHeight w:val="413"/>
        </w:trPr>
        <w:tc>
          <w:tcPr>
            <w:tcW w:w="8845" w:type="dxa"/>
            <w:gridSpan w:val="3"/>
            <w:tcBorders>
              <w:bottom w:val="single" w:sz="8" w:space="0" w:color="000000"/>
            </w:tcBorders>
          </w:tcPr>
          <w:p w14:paraId="135D4433" w14:textId="4FDEB8A2" w:rsidR="005F7F7E" w:rsidRPr="0097088B" w:rsidRDefault="005F7F7E" w:rsidP="008379A2">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008379A2">
              <w:rPr>
                <w:rStyle w:val="Firstpagetablebold"/>
                <w:rFonts w:cs="Arial"/>
                <w:b w:val="0"/>
              </w:rPr>
              <w:t xml:space="preserve"> resolves to:</w:t>
            </w:r>
            <w:r w:rsidR="00171809" w:rsidRPr="0097088B">
              <w:rPr>
                <w:rStyle w:val="Firstpagetablebold"/>
                <w:rFonts w:cs="Arial"/>
                <w:b w:val="0"/>
              </w:rPr>
              <w:t xml:space="preserve"> </w:t>
            </w:r>
          </w:p>
        </w:tc>
      </w:tr>
      <w:tr w:rsidR="008379A2" w:rsidRPr="0097088B" w14:paraId="226D9FEF" w14:textId="77777777" w:rsidTr="008379A2">
        <w:trPr>
          <w:trHeight w:val="413"/>
        </w:trPr>
        <w:tc>
          <w:tcPr>
            <w:tcW w:w="733" w:type="dxa"/>
            <w:tcBorders>
              <w:bottom w:val="single" w:sz="8" w:space="0" w:color="000000"/>
              <w:right w:val="nil"/>
            </w:tcBorders>
          </w:tcPr>
          <w:p w14:paraId="60A2F799" w14:textId="27D8D571" w:rsidR="008379A2" w:rsidRPr="008379A2" w:rsidRDefault="008379A2" w:rsidP="008379A2">
            <w:pPr>
              <w:rPr>
                <w:rStyle w:val="Firstpagetablebold"/>
                <w:rFonts w:cs="Arial"/>
                <w:b w:val="0"/>
              </w:rPr>
            </w:pPr>
            <w:r w:rsidRPr="008379A2">
              <w:rPr>
                <w:rStyle w:val="Firstpagetablebold"/>
                <w:rFonts w:cs="Arial"/>
                <w:b w:val="0"/>
              </w:rPr>
              <w:t>1.</w:t>
            </w:r>
          </w:p>
        </w:tc>
        <w:tc>
          <w:tcPr>
            <w:tcW w:w="8112" w:type="dxa"/>
            <w:gridSpan w:val="2"/>
            <w:tcBorders>
              <w:left w:val="nil"/>
              <w:bottom w:val="single" w:sz="8" w:space="0" w:color="000000"/>
            </w:tcBorders>
          </w:tcPr>
          <w:p w14:paraId="7AEAF2B2" w14:textId="2B6CE4FA" w:rsidR="008379A2" w:rsidRPr="008379A2" w:rsidRDefault="008379A2" w:rsidP="008379A2">
            <w:pPr>
              <w:rPr>
                <w:rStyle w:val="Firstpagetablebold"/>
                <w:rFonts w:cs="Arial"/>
                <w:b w:val="0"/>
              </w:rPr>
            </w:pPr>
            <w:r w:rsidRPr="008379A2">
              <w:rPr>
                <w:rStyle w:val="Firstpagetablebold"/>
                <w:rFonts w:cs="Arial"/>
              </w:rPr>
              <w:t>Determine</w:t>
            </w:r>
            <w:r>
              <w:rPr>
                <w:rStyle w:val="Firstpagetablebold"/>
                <w:rFonts w:cs="Arial"/>
                <w:b w:val="0"/>
              </w:rPr>
              <w:t xml:space="preserve"> the application, taking into account the details in this report and any representations made at this Sub-Committee meeting.</w:t>
            </w:r>
          </w:p>
        </w:tc>
      </w:tr>
    </w:tbl>
    <w:p w14:paraId="40CD0119" w14:textId="77777777" w:rsidR="00CE544A" w:rsidRPr="0097088B" w:rsidRDefault="00CE544A" w:rsidP="004A6D2F">
      <w:pPr>
        <w:rPr>
          <w:rFonts w:cs="Arial"/>
        </w:rPr>
      </w:pPr>
    </w:p>
    <w:p w14:paraId="13AFEFC8" w14:textId="77777777"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14:paraId="5F8E7B02" w14:textId="77777777"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14:paraId="7811F422" w14:textId="77777777" w:rsidR="000A2B88" w:rsidRPr="0097088B"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14:paraId="63CFB895" w14:textId="77777777" w:rsidR="00D03E61" w:rsidRPr="0097088B" w:rsidRDefault="00D03E61" w:rsidP="00D03E61">
      <w:pPr>
        <w:rPr>
          <w:rFonts w:cs="Arial"/>
        </w:rPr>
      </w:pPr>
    </w:p>
    <w:p w14:paraId="318841E7" w14:textId="77777777" w:rsidR="006A1F49" w:rsidRPr="0097088B" w:rsidRDefault="006A1F49" w:rsidP="006A1F49">
      <w:pPr>
        <w:pStyle w:val="ListParagraph"/>
        <w:numPr>
          <w:ilvl w:val="0"/>
          <w:numId w:val="0"/>
        </w:numPr>
        <w:ind w:left="426" w:hanging="426"/>
        <w:rPr>
          <w:rFonts w:cs="Arial"/>
          <w:b/>
        </w:rPr>
      </w:pPr>
      <w:r w:rsidRPr="0097088B">
        <w:rPr>
          <w:rFonts w:cs="Arial"/>
          <w:b/>
        </w:rPr>
        <w:t>Determination of Applications for</w:t>
      </w:r>
      <w:r w:rsidR="00C57F24" w:rsidRPr="0097088B">
        <w:rPr>
          <w:rFonts w:cs="Arial"/>
          <w:b/>
        </w:rPr>
        <w:t xml:space="preserve"> </w:t>
      </w:r>
      <w:r w:rsidRPr="0097088B">
        <w:rPr>
          <w:rFonts w:cs="Arial"/>
          <w:b/>
        </w:rPr>
        <w:t>Consent</w:t>
      </w:r>
    </w:p>
    <w:p w14:paraId="53551368" w14:textId="77777777" w:rsidR="00DE553B" w:rsidRPr="0097088B" w:rsidRDefault="00DE553B" w:rsidP="00C57F24">
      <w:pPr>
        <w:pStyle w:val="ListParagraph"/>
        <w:rPr>
          <w:rFonts w:cs="Arial"/>
        </w:rPr>
      </w:pPr>
      <w:r w:rsidRPr="0097088B">
        <w:rPr>
          <w:rFonts w:cs="Arial"/>
        </w:rPr>
        <w:t>Prior to a Consent being granted or refused, the application is subject</w:t>
      </w:r>
      <w:r w:rsidR="000A2B88" w:rsidRPr="0097088B">
        <w:rPr>
          <w:rFonts w:cs="Arial"/>
        </w:rPr>
        <w:t xml:space="preserve"> to a 14 day c</w:t>
      </w:r>
      <w:r w:rsidRPr="0097088B">
        <w:rPr>
          <w:rFonts w:cs="Arial"/>
        </w:rPr>
        <w:t xml:space="preserve">onsultation period with stakeholders being given the opportunity to share </w:t>
      </w:r>
      <w:r w:rsidRPr="0097088B">
        <w:rPr>
          <w:rFonts w:cs="Arial"/>
        </w:rPr>
        <w:lastRenderedPageBreak/>
        <w:t>observations and concerns. Our stakeholders include Oxfordshire County Council Highways Authority, Thames Valley Police, Oxford City Council Planning Service, Oxford City Council Environmental Health Services (Commercial Pollution and Food Safety) and Ward Councillors. All comments received are taken into consideration when determining the grant of a Consent.</w:t>
      </w:r>
    </w:p>
    <w:p w14:paraId="01D66A7B" w14:textId="4DDC0866" w:rsidR="00C57F24" w:rsidRPr="0097088B" w:rsidRDefault="00C145C1" w:rsidP="00C57F24">
      <w:pPr>
        <w:pStyle w:val="ListParagraph"/>
        <w:rPr>
          <w:rFonts w:cs="Arial"/>
        </w:rPr>
      </w:pPr>
      <w:r w:rsidRPr="0097088B">
        <w:rPr>
          <w:rFonts w:cs="Arial"/>
        </w:rPr>
        <w:t xml:space="preserve">The </w:t>
      </w:r>
      <w:r w:rsidR="00B70A11">
        <w:rPr>
          <w:rFonts w:cs="Arial"/>
        </w:rPr>
        <w:t xml:space="preserve">Street Trading </w:t>
      </w:r>
      <w:r w:rsidRPr="0097088B">
        <w:rPr>
          <w:rFonts w:cs="Arial"/>
        </w:rPr>
        <w:t>Policy</w:t>
      </w:r>
      <w:r w:rsidR="00B70A11">
        <w:rPr>
          <w:rFonts w:cs="Arial"/>
        </w:rPr>
        <w:t xml:space="preserve"> 2020 r</w:t>
      </w:r>
      <w:r w:rsidRPr="0097088B">
        <w:rPr>
          <w:rFonts w:cs="Arial"/>
        </w:rPr>
        <w:t xml:space="preserve">equires that, for new Street Trading applications </w:t>
      </w:r>
      <w:r w:rsidR="000707E2" w:rsidRPr="0097088B">
        <w:rPr>
          <w:rFonts w:cs="Arial"/>
        </w:rPr>
        <w:t xml:space="preserve">for longer than three months, </w:t>
      </w:r>
      <w:r w:rsidRPr="0097088B">
        <w:rPr>
          <w:rFonts w:cs="Arial"/>
        </w:rPr>
        <w:t xml:space="preserve">and </w:t>
      </w:r>
      <w:r w:rsidR="000707E2" w:rsidRPr="0097088B">
        <w:rPr>
          <w:rFonts w:cs="Arial"/>
        </w:rPr>
        <w:t>i</w:t>
      </w:r>
      <w:r w:rsidR="006A1F49" w:rsidRPr="0097088B">
        <w:rPr>
          <w:rFonts w:cs="Arial"/>
        </w:rPr>
        <w:t xml:space="preserve">n the absence of representations, the application will be referred to the Council’s General Purposes Licensing Casework Sub-Committee who will use the criteria listed </w:t>
      </w:r>
      <w:r w:rsidRPr="0097088B">
        <w:rPr>
          <w:rFonts w:cs="Arial"/>
        </w:rPr>
        <w:t xml:space="preserve">in The Policy </w:t>
      </w:r>
      <w:r w:rsidR="006A1F49" w:rsidRPr="0097088B">
        <w:rPr>
          <w:rFonts w:cs="Arial"/>
        </w:rPr>
        <w:t>to make their determination of the application</w:t>
      </w:r>
      <w:r w:rsidRPr="0097088B">
        <w:rPr>
          <w:rFonts w:cs="Arial"/>
        </w:rPr>
        <w:t>. A range of Criteria are listed</w:t>
      </w:r>
      <w:r w:rsidR="006A1F49" w:rsidRPr="0097088B">
        <w:rPr>
          <w:rFonts w:cs="Arial"/>
        </w:rPr>
        <w:t xml:space="preserve">, with </w:t>
      </w:r>
      <w:r w:rsidRPr="0097088B">
        <w:rPr>
          <w:rFonts w:cs="Arial"/>
        </w:rPr>
        <w:t>each case being assessed on its merits and individual circumstances, where appropriate, may be taken into consideration. When there are representations, the Responsible Head of Service acting under delegated powers may refuse an application</w:t>
      </w:r>
      <w:r w:rsidR="00F07BCF" w:rsidRPr="0097088B">
        <w:rPr>
          <w:rFonts w:cs="Arial"/>
        </w:rPr>
        <w:t>.</w:t>
      </w:r>
    </w:p>
    <w:p w14:paraId="19BFA12A" w14:textId="77777777" w:rsidR="00D03E61" w:rsidRPr="0097088B" w:rsidRDefault="00D03E61" w:rsidP="00D03E61">
      <w:pPr>
        <w:rPr>
          <w:rFonts w:cs="Arial"/>
        </w:rPr>
      </w:pPr>
    </w:p>
    <w:p w14:paraId="16154172" w14:textId="77777777" w:rsidR="00D03E61" w:rsidRPr="0097088B" w:rsidRDefault="00D03E61" w:rsidP="00D03E61">
      <w:pPr>
        <w:rPr>
          <w:rFonts w:cs="Arial"/>
          <w:b/>
        </w:rPr>
      </w:pPr>
      <w:r w:rsidRPr="0097088B">
        <w:rPr>
          <w:rFonts w:cs="Arial"/>
          <w:b/>
        </w:rPr>
        <w:t>Reason for referral to Licensing Sub Committee</w:t>
      </w:r>
    </w:p>
    <w:p w14:paraId="487C6896" w14:textId="77777777" w:rsidR="00D03E61" w:rsidRDefault="00D03E61" w:rsidP="00D03E61">
      <w:pPr>
        <w:pStyle w:val="ListParagraph"/>
        <w:rPr>
          <w:rFonts w:cs="Arial"/>
        </w:rPr>
      </w:pPr>
      <w:r w:rsidRPr="0097088B">
        <w:rPr>
          <w:rFonts w:cs="Arial"/>
        </w:rPr>
        <w:t>This application is referred to the Licensing Sub Committee as per point 4 above.</w:t>
      </w:r>
    </w:p>
    <w:p w14:paraId="67C528D8" w14:textId="77777777" w:rsidR="005D2D42" w:rsidRPr="0097088B" w:rsidRDefault="005D2D42" w:rsidP="00D03E61">
      <w:pPr>
        <w:pStyle w:val="ListParagraph"/>
        <w:rPr>
          <w:rFonts w:cs="Arial"/>
        </w:rPr>
      </w:pPr>
      <w:r>
        <w:rPr>
          <w:rFonts w:cs="Arial"/>
        </w:rPr>
        <w:t xml:space="preserve">Mrs </w:t>
      </w:r>
      <w:proofErr w:type="spellStart"/>
      <w:r>
        <w:rPr>
          <w:rFonts w:cs="Arial"/>
        </w:rPr>
        <w:t>Momo</w:t>
      </w:r>
      <w:proofErr w:type="spellEnd"/>
      <w:r>
        <w:rPr>
          <w:rFonts w:cs="Arial"/>
        </w:rPr>
        <w:t xml:space="preserve"> Fujita-Clarkson is an established Street Trader who has held Consent for a City Council approved site on Woodstock Road for some years. Her business, ‘I’m Japanese’ sells cooked Japanese food and drinks.</w:t>
      </w:r>
    </w:p>
    <w:p w14:paraId="11BCC4F5" w14:textId="19C44981" w:rsidR="00FD5BDA" w:rsidRPr="0097088B" w:rsidRDefault="005D2D42" w:rsidP="00D03E61">
      <w:pPr>
        <w:pStyle w:val="ListParagraph"/>
        <w:rPr>
          <w:rFonts w:cs="Arial"/>
        </w:rPr>
      </w:pPr>
      <w:r>
        <w:rPr>
          <w:rFonts w:cs="Arial"/>
        </w:rPr>
        <w:t xml:space="preserve">In order to expand her business, </w:t>
      </w:r>
      <w:r w:rsidR="00A162BB">
        <w:rPr>
          <w:rFonts w:cs="Arial"/>
        </w:rPr>
        <w:t xml:space="preserve">Mrs </w:t>
      </w:r>
      <w:proofErr w:type="spellStart"/>
      <w:r w:rsidR="00A162BB">
        <w:rPr>
          <w:rFonts w:cs="Arial"/>
        </w:rPr>
        <w:t>Momo</w:t>
      </w:r>
      <w:proofErr w:type="spellEnd"/>
      <w:r w:rsidR="00A162BB">
        <w:rPr>
          <w:rFonts w:cs="Arial"/>
        </w:rPr>
        <w:t xml:space="preserve"> Fujita-Clarkson </w:t>
      </w:r>
      <w:r>
        <w:rPr>
          <w:rFonts w:cs="Arial"/>
        </w:rPr>
        <w:t xml:space="preserve">has </w:t>
      </w:r>
      <w:r w:rsidR="00A162BB">
        <w:rPr>
          <w:rFonts w:cs="Arial"/>
        </w:rPr>
        <w:t>identified two</w:t>
      </w:r>
      <w:r>
        <w:rPr>
          <w:rFonts w:cs="Arial"/>
        </w:rPr>
        <w:t xml:space="preserve"> additional</w:t>
      </w:r>
      <w:r w:rsidR="00A162BB">
        <w:rPr>
          <w:rFonts w:cs="Arial"/>
        </w:rPr>
        <w:t xml:space="preserve"> sites </w:t>
      </w:r>
      <w:r w:rsidR="0024238B">
        <w:rPr>
          <w:rFonts w:cs="Arial"/>
        </w:rPr>
        <w:t xml:space="preserve">which she believes are suitable for new street trading pitches. These two additional sites are </w:t>
      </w:r>
      <w:proofErr w:type="spellStart"/>
      <w:r w:rsidR="00A162BB">
        <w:rPr>
          <w:rFonts w:cs="Arial"/>
        </w:rPr>
        <w:t>Refeyn</w:t>
      </w:r>
      <w:proofErr w:type="spellEnd"/>
      <w:r w:rsidR="00A162BB">
        <w:rPr>
          <w:rFonts w:cs="Arial"/>
        </w:rPr>
        <w:t xml:space="preserve"> Ltd, Unit 9, Trade City Oxford, Sandy Lane West, OX4 6FF and Advanced Research Clusters, Oxford Works, 4650 Kingsgate, Oxford Business Park, OX4 2SU. Mrs Fujita-Clarkson</w:t>
      </w:r>
      <w:r w:rsidR="002F1B2D" w:rsidRPr="0097088B">
        <w:rPr>
          <w:rFonts w:cs="Arial"/>
        </w:rPr>
        <w:t xml:space="preserve"> subsequently</w:t>
      </w:r>
      <w:r w:rsidR="00A162BB">
        <w:rPr>
          <w:rFonts w:cs="Arial"/>
        </w:rPr>
        <w:t xml:space="preserve"> made an application for each new site in August 2022 (See Appendix A and B).</w:t>
      </w:r>
      <w:r w:rsidR="002F1B2D" w:rsidRPr="0097088B">
        <w:rPr>
          <w:rFonts w:cs="Arial"/>
        </w:rPr>
        <w:t xml:space="preserve"> </w:t>
      </w:r>
      <w:r w:rsidR="00FD5BDA" w:rsidRPr="0097088B">
        <w:rPr>
          <w:rFonts w:cs="Arial"/>
        </w:rPr>
        <w:t>The</w:t>
      </w:r>
      <w:r w:rsidR="00A162BB">
        <w:rPr>
          <w:rFonts w:cs="Arial"/>
        </w:rPr>
        <w:t>se</w:t>
      </w:r>
      <w:r w:rsidR="00FD5BDA" w:rsidRPr="0097088B">
        <w:rPr>
          <w:rFonts w:cs="Arial"/>
        </w:rPr>
        <w:t xml:space="preserve"> site</w:t>
      </w:r>
      <w:r w:rsidR="00A162BB">
        <w:rPr>
          <w:rFonts w:cs="Arial"/>
        </w:rPr>
        <w:t>s are not</w:t>
      </w:r>
      <w:r w:rsidR="00FD5BDA" w:rsidRPr="0097088B">
        <w:rPr>
          <w:rFonts w:cs="Arial"/>
        </w:rPr>
        <w:t xml:space="preserve"> existing</w:t>
      </w:r>
      <w:r w:rsidR="00A162BB">
        <w:rPr>
          <w:rFonts w:cs="Arial"/>
        </w:rPr>
        <w:t xml:space="preserve"> or </w:t>
      </w:r>
      <w:r w:rsidR="00FD5BDA" w:rsidRPr="0097088B">
        <w:rPr>
          <w:rFonts w:cs="Arial"/>
        </w:rPr>
        <w:t>established pitch</w:t>
      </w:r>
      <w:r w:rsidR="00A162BB">
        <w:rPr>
          <w:rFonts w:cs="Arial"/>
        </w:rPr>
        <w:t>es and are on private land</w:t>
      </w:r>
      <w:r w:rsidR="00435ABA">
        <w:rPr>
          <w:rFonts w:cs="Arial"/>
        </w:rPr>
        <w:t xml:space="preserve"> (written permission from the relevant land owners can be seen in Appendix A and B)</w:t>
      </w:r>
      <w:r w:rsidR="00A162BB">
        <w:rPr>
          <w:rFonts w:cs="Arial"/>
        </w:rPr>
        <w:t xml:space="preserve">, </w:t>
      </w:r>
      <w:r w:rsidR="00FD5BDA" w:rsidRPr="0097088B">
        <w:rPr>
          <w:rFonts w:cs="Arial"/>
        </w:rPr>
        <w:t xml:space="preserve">therefore </w:t>
      </w:r>
      <w:r w:rsidR="00A162BB">
        <w:rPr>
          <w:rFonts w:cs="Arial"/>
        </w:rPr>
        <w:t xml:space="preserve">neither is </w:t>
      </w:r>
      <w:r w:rsidR="00FD5BDA" w:rsidRPr="0097088B">
        <w:rPr>
          <w:rFonts w:cs="Arial"/>
        </w:rPr>
        <w:t>listed in Annex 1 ‘Approved Street Trading Sites’ in the Oxford City Council Street Trading Policy</w:t>
      </w:r>
      <w:r w:rsidR="00435ABA">
        <w:rPr>
          <w:rFonts w:cs="Arial"/>
        </w:rPr>
        <w:t>.</w:t>
      </w:r>
    </w:p>
    <w:p w14:paraId="11DCA05B" w14:textId="77777777" w:rsidR="002F1B2D" w:rsidRPr="0097088B" w:rsidRDefault="002F1B2D" w:rsidP="00C23322">
      <w:pPr>
        <w:pStyle w:val="ListParagraph"/>
        <w:rPr>
          <w:rFonts w:cs="Arial"/>
        </w:rPr>
      </w:pPr>
      <w:r w:rsidRPr="0097088B">
        <w:rPr>
          <w:rFonts w:cs="Arial"/>
        </w:rPr>
        <w:t>No</w:t>
      </w:r>
      <w:r w:rsidR="00A162BB">
        <w:rPr>
          <w:rFonts w:cs="Arial"/>
        </w:rPr>
        <w:t xml:space="preserve"> concerns or comments </w:t>
      </w:r>
      <w:r w:rsidRPr="0097088B">
        <w:rPr>
          <w:rFonts w:cs="Arial"/>
        </w:rPr>
        <w:t>were received from stakeholders</w:t>
      </w:r>
      <w:r w:rsidR="00A162BB">
        <w:rPr>
          <w:rFonts w:cs="Arial"/>
        </w:rPr>
        <w:t xml:space="preserve"> </w:t>
      </w:r>
      <w:r w:rsidR="005D2D42">
        <w:rPr>
          <w:rFonts w:cs="Arial"/>
        </w:rPr>
        <w:t xml:space="preserve">in relation to either application </w:t>
      </w:r>
      <w:r w:rsidR="00A162BB">
        <w:rPr>
          <w:rFonts w:cs="Arial"/>
        </w:rPr>
        <w:t>during the Consultation period</w:t>
      </w:r>
      <w:r w:rsidR="005D2D42">
        <w:rPr>
          <w:rFonts w:cs="Arial"/>
        </w:rPr>
        <w:t>,</w:t>
      </w:r>
      <w:r w:rsidR="00A162BB">
        <w:rPr>
          <w:rFonts w:cs="Arial"/>
        </w:rPr>
        <w:t xml:space="preserve"> which began on Tuesday 16</w:t>
      </w:r>
      <w:r w:rsidR="00A162BB" w:rsidRPr="00A162BB">
        <w:rPr>
          <w:rFonts w:cs="Arial"/>
          <w:vertAlign w:val="superscript"/>
        </w:rPr>
        <w:t>th</w:t>
      </w:r>
      <w:r w:rsidR="00A162BB">
        <w:rPr>
          <w:rFonts w:cs="Arial"/>
        </w:rPr>
        <w:t xml:space="preserve"> August 2022 and ended at midnight on Tuesday 30</w:t>
      </w:r>
      <w:r w:rsidR="00A162BB" w:rsidRPr="00A162BB">
        <w:rPr>
          <w:rFonts w:cs="Arial"/>
          <w:vertAlign w:val="superscript"/>
        </w:rPr>
        <w:t>th</w:t>
      </w:r>
      <w:r w:rsidR="00A162BB">
        <w:rPr>
          <w:rFonts w:cs="Arial"/>
        </w:rPr>
        <w:t xml:space="preserve"> August 2022.</w:t>
      </w:r>
    </w:p>
    <w:p w14:paraId="5800831F" w14:textId="77777777" w:rsidR="00463D33" w:rsidRDefault="00A162BB" w:rsidP="00D03E61">
      <w:pPr>
        <w:pStyle w:val="ListParagraph"/>
        <w:rPr>
          <w:rFonts w:cs="Arial"/>
        </w:rPr>
      </w:pPr>
      <w:r>
        <w:rPr>
          <w:rFonts w:cs="Arial"/>
        </w:rPr>
        <w:t>Temporary 3 month Consents were issued for both sites on 15</w:t>
      </w:r>
      <w:r w:rsidRPr="00A162BB">
        <w:rPr>
          <w:rFonts w:cs="Arial"/>
          <w:vertAlign w:val="superscript"/>
        </w:rPr>
        <w:t>th</w:t>
      </w:r>
      <w:r>
        <w:rPr>
          <w:rFonts w:cs="Arial"/>
        </w:rPr>
        <w:t xml:space="preserve"> September 2022 and are valid from 1</w:t>
      </w:r>
      <w:r w:rsidRPr="00A162BB">
        <w:rPr>
          <w:rFonts w:cs="Arial"/>
          <w:vertAlign w:val="superscript"/>
        </w:rPr>
        <w:t>st</w:t>
      </w:r>
      <w:r>
        <w:rPr>
          <w:rFonts w:cs="Arial"/>
        </w:rPr>
        <w:t xml:space="preserve"> October 2022 until 31</w:t>
      </w:r>
      <w:r w:rsidRPr="00A162BB">
        <w:rPr>
          <w:rFonts w:cs="Arial"/>
          <w:vertAlign w:val="superscript"/>
        </w:rPr>
        <w:t>st</w:t>
      </w:r>
      <w:r>
        <w:rPr>
          <w:rFonts w:cs="Arial"/>
        </w:rPr>
        <w:t xml:space="preserve"> December 2022. (Se</w:t>
      </w:r>
      <w:r w:rsidR="00176C43" w:rsidRPr="0097088B">
        <w:rPr>
          <w:rFonts w:cs="Arial"/>
        </w:rPr>
        <w:t>e Appendix C</w:t>
      </w:r>
      <w:r>
        <w:rPr>
          <w:rFonts w:cs="Arial"/>
        </w:rPr>
        <w:t xml:space="preserve"> and D</w:t>
      </w:r>
      <w:r w:rsidR="00176C43" w:rsidRPr="0097088B">
        <w:rPr>
          <w:rFonts w:cs="Arial"/>
        </w:rPr>
        <w:t>)</w:t>
      </w:r>
      <w:r w:rsidR="00FF5F05" w:rsidRPr="0097088B">
        <w:rPr>
          <w:rFonts w:cs="Arial"/>
        </w:rPr>
        <w:t>.</w:t>
      </w:r>
    </w:p>
    <w:p w14:paraId="26B321B7" w14:textId="77777777" w:rsidR="00F02C39" w:rsidRPr="0097088B" w:rsidRDefault="00F02C39" w:rsidP="00F02C39">
      <w:pPr>
        <w:pStyle w:val="ListParagraph"/>
      </w:pPr>
      <w:r>
        <w:t>Ian Wright, Head of Regulatory Services and Community Safety authorised the issue of two further 3 month temporary Consents valid from 1</w:t>
      </w:r>
      <w:r w:rsidRPr="00F02C39">
        <w:rPr>
          <w:vertAlign w:val="superscript"/>
        </w:rPr>
        <w:t>st</w:t>
      </w:r>
      <w:r>
        <w:t xml:space="preserve"> January 2023 to 31</w:t>
      </w:r>
      <w:r w:rsidRPr="00F02C39">
        <w:rPr>
          <w:vertAlign w:val="superscript"/>
        </w:rPr>
        <w:t>st</w:t>
      </w:r>
      <w:r>
        <w:t xml:space="preserve"> March 2023 (See Appendix E and F). This is due to the fact no further meetings of the </w:t>
      </w:r>
      <w:r w:rsidRPr="00F02C39">
        <w:rPr>
          <w:rFonts w:cs="Arial"/>
        </w:rPr>
        <w:t>General Purposes Licensing Casework Sub Committee</w:t>
      </w:r>
      <w:r>
        <w:rPr>
          <w:rFonts w:cs="Arial"/>
        </w:rPr>
        <w:t xml:space="preserve"> were scheduled prior to the initial Consents expiring on 31</w:t>
      </w:r>
      <w:r w:rsidRPr="00F02C39">
        <w:rPr>
          <w:rFonts w:cs="Arial"/>
          <w:vertAlign w:val="superscript"/>
        </w:rPr>
        <w:t>st</w:t>
      </w:r>
      <w:r>
        <w:rPr>
          <w:rFonts w:cs="Arial"/>
        </w:rPr>
        <w:t xml:space="preserve"> December 2022.</w:t>
      </w:r>
    </w:p>
    <w:p w14:paraId="41214112" w14:textId="77777777" w:rsidR="00FF5F05" w:rsidRPr="0097088B" w:rsidRDefault="00A123E3" w:rsidP="000C08E5">
      <w:pPr>
        <w:pStyle w:val="ListParagraph"/>
        <w:rPr>
          <w:rFonts w:cs="Arial"/>
        </w:rPr>
      </w:pPr>
      <w:r w:rsidRPr="0097088B">
        <w:rPr>
          <w:rFonts w:cs="Arial"/>
        </w:rPr>
        <w:t>Mr</w:t>
      </w:r>
      <w:r w:rsidR="00A162BB">
        <w:rPr>
          <w:rFonts w:cs="Arial"/>
        </w:rPr>
        <w:t>s</w:t>
      </w:r>
      <w:r w:rsidRPr="0097088B">
        <w:rPr>
          <w:rFonts w:cs="Arial"/>
        </w:rPr>
        <w:t xml:space="preserve"> </w:t>
      </w:r>
      <w:r w:rsidR="00A162BB">
        <w:rPr>
          <w:rFonts w:cs="Arial"/>
        </w:rPr>
        <w:t>Fujita Clarkson has</w:t>
      </w:r>
      <w:r w:rsidR="00FF5F05" w:rsidRPr="0097088B">
        <w:rPr>
          <w:rFonts w:cs="Arial"/>
        </w:rPr>
        <w:t xml:space="preserve"> maintained regular contact with Licensing Officers in the Business Regulation Team, has paid all relevant fees on time and we have received no complaints </w:t>
      </w:r>
      <w:r w:rsidR="00A162BB">
        <w:rPr>
          <w:rFonts w:cs="Arial"/>
        </w:rPr>
        <w:t xml:space="preserve">or concerns </w:t>
      </w:r>
      <w:r w:rsidR="00FF5F05" w:rsidRPr="0097088B">
        <w:rPr>
          <w:rFonts w:cs="Arial"/>
        </w:rPr>
        <w:t xml:space="preserve">in relation to </w:t>
      </w:r>
      <w:r w:rsidR="00176C43" w:rsidRPr="0097088B">
        <w:rPr>
          <w:rFonts w:cs="Arial"/>
        </w:rPr>
        <w:t>the</w:t>
      </w:r>
      <w:r w:rsidR="00FF5F05" w:rsidRPr="0097088B">
        <w:rPr>
          <w:rFonts w:cs="Arial"/>
        </w:rPr>
        <w:t xml:space="preserve"> business.</w:t>
      </w:r>
    </w:p>
    <w:p w14:paraId="33CA3657" w14:textId="10E7339A" w:rsidR="005D2D42" w:rsidRDefault="00A123E3" w:rsidP="000C08E5">
      <w:pPr>
        <w:pStyle w:val="ListParagraph"/>
        <w:rPr>
          <w:rFonts w:cs="Arial"/>
        </w:rPr>
      </w:pPr>
      <w:r w:rsidRPr="0097088B">
        <w:rPr>
          <w:rFonts w:cs="Arial"/>
        </w:rPr>
        <w:t>If granted, Mr</w:t>
      </w:r>
      <w:r w:rsidR="005D2D42">
        <w:rPr>
          <w:rFonts w:cs="Arial"/>
        </w:rPr>
        <w:t xml:space="preserve">s Fujita-Clarkson’s Consent for </w:t>
      </w:r>
      <w:proofErr w:type="spellStart"/>
      <w:r w:rsidR="005D2D42">
        <w:rPr>
          <w:rFonts w:cs="Arial"/>
        </w:rPr>
        <w:t>Refeyn</w:t>
      </w:r>
      <w:proofErr w:type="spellEnd"/>
      <w:r w:rsidR="005D2D42">
        <w:rPr>
          <w:rFonts w:cs="Arial"/>
        </w:rPr>
        <w:t xml:space="preserve"> Ltd, Unit 9, Trade City Oxford, </w:t>
      </w:r>
      <w:proofErr w:type="gramStart"/>
      <w:r w:rsidR="005D2D42">
        <w:rPr>
          <w:rFonts w:cs="Arial"/>
        </w:rPr>
        <w:t>Sandy</w:t>
      </w:r>
      <w:proofErr w:type="gramEnd"/>
      <w:r w:rsidR="005D2D42">
        <w:rPr>
          <w:rFonts w:cs="Arial"/>
        </w:rPr>
        <w:t xml:space="preserve"> Lane West, OX4 6FF would allow her to operate Tuesdays between 11:30 and 14:00</w:t>
      </w:r>
      <w:r w:rsidR="00207096">
        <w:rPr>
          <w:rFonts w:cs="Arial"/>
        </w:rPr>
        <w:t xml:space="preserve"> hours.</w:t>
      </w:r>
    </w:p>
    <w:p w14:paraId="6F938989" w14:textId="5DBB1651" w:rsidR="00A123E3" w:rsidRDefault="005D2D42" w:rsidP="005D2D42">
      <w:pPr>
        <w:pStyle w:val="ListParagraph"/>
        <w:rPr>
          <w:rFonts w:cs="Arial"/>
        </w:rPr>
      </w:pPr>
      <w:r>
        <w:rPr>
          <w:rFonts w:cs="Arial"/>
        </w:rPr>
        <w:lastRenderedPageBreak/>
        <w:t xml:space="preserve">If granted, </w:t>
      </w:r>
      <w:r w:rsidRPr="0097088B">
        <w:rPr>
          <w:rFonts w:cs="Arial"/>
        </w:rPr>
        <w:t>Mr</w:t>
      </w:r>
      <w:r>
        <w:rPr>
          <w:rFonts w:cs="Arial"/>
        </w:rPr>
        <w:t>s Fujita-Clarkson’s Consent for Advanced Research Clusters, Oxford Works, 4650 Kingsgate, Oxford Business Park, OX4 2SU, would allow her to operate Wednesdays between 11:30 and 14:00</w:t>
      </w:r>
      <w:r w:rsidR="00207096">
        <w:rPr>
          <w:rFonts w:cs="Arial"/>
        </w:rPr>
        <w:t xml:space="preserve"> hours.</w:t>
      </w:r>
    </w:p>
    <w:p w14:paraId="2E5D6878" w14:textId="0813115F" w:rsidR="00D03E61" w:rsidRPr="002D38BB" w:rsidRDefault="00B70A11" w:rsidP="008379A2">
      <w:pPr>
        <w:pStyle w:val="ListParagraph"/>
        <w:rPr>
          <w:rFonts w:cs="Arial"/>
        </w:rPr>
      </w:pPr>
      <w:r>
        <w:rPr>
          <w:rFonts w:cs="Arial"/>
        </w:rPr>
        <w:t>The Consents would run for 12 months from 1</w:t>
      </w:r>
      <w:r w:rsidRPr="00B70A11">
        <w:rPr>
          <w:rFonts w:cs="Arial"/>
          <w:vertAlign w:val="superscript"/>
        </w:rPr>
        <w:t>st</w:t>
      </w:r>
      <w:r>
        <w:rPr>
          <w:rFonts w:cs="Arial"/>
        </w:rPr>
        <w:t xml:space="preserve"> April 2023 in line with all of the other Street Trading Consents issued by Oxford City Council.</w:t>
      </w:r>
      <w:r w:rsidR="002D38BB">
        <w:rPr>
          <w:rFonts w:cs="Arial"/>
        </w:rPr>
        <w:t xml:space="preserve"> </w:t>
      </w:r>
      <w:r w:rsidR="00207096">
        <w:t xml:space="preserve">If granted, the Consents would be subject to the General Conditions for Street Trading Consents. Officers believe these are sufficient and do </w:t>
      </w:r>
      <w:r w:rsidR="00482D90">
        <w:t>not</w:t>
      </w:r>
      <w:r w:rsidR="00207096">
        <w:t xml:space="preserve"> propose any additional conditions. </w:t>
      </w:r>
      <w:r w:rsidR="00CD51A6">
        <w:t xml:space="preserve"> </w:t>
      </w:r>
    </w:p>
    <w:p w14:paraId="14E46EC7" w14:textId="77777777" w:rsidR="008B70A4" w:rsidRPr="00CD51A6" w:rsidRDefault="008B70A4" w:rsidP="003A449C">
      <w:pPr>
        <w:rPr>
          <w:rFonts w:cs="Arial"/>
        </w:rPr>
      </w:pPr>
    </w:p>
    <w:p w14:paraId="507D8A66" w14:textId="77777777"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14:paraId="7B335DD7" w14:textId="77777777" w:rsidR="00F91EE3" w:rsidRPr="0097088B" w:rsidRDefault="00F91EE3" w:rsidP="00F91EE3">
      <w:pPr>
        <w:pStyle w:val="ListParagraph"/>
      </w:pPr>
      <w:r w:rsidRPr="0097088B">
        <w:t>The Policy requires that when determining an application for the grant or renewal of a Consent, the Council will consider the following factors:</w:t>
      </w:r>
    </w:p>
    <w:p w14:paraId="7CA40BCB" w14:textId="77777777" w:rsidR="000707E2" w:rsidRPr="0097088B" w:rsidRDefault="00F91EE3" w:rsidP="000707E2">
      <w:pPr>
        <w:pStyle w:val="Default"/>
      </w:pPr>
      <w:r w:rsidRPr="0097088B">
        <w:rPr>
          <w:b/>
          <w:bCs/>
        </w:rPr>
        <w:t xml:space="preserve"> </w:t>
      </w:r>
      <w:r w:rsidR="000707E2" w:rsidRPr="0097088B">
        <w:rPr>
          <w:b/>
          <w:bCs/>
        </w:rPr>
        <w:t xml:space="preserve">(a) Public safety </w:t>
      </w:r>
    </w:p>
    <w:p w14:paraId="3C657357" w14:textId="77777777"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14:paraId="1B06AF8B" w14:textId="77777777" w:rsidR="00DE553B" w:rsidRPr="0097088B" w:rsidRDefault="00DE553B" w:rsidP="000707E2">
      <w:pPr>
        <w:pStyle w:val="Default"/>
      </w:pPr>
    </w:p>
    <w:p w14:paraId="6A89204A" w14:textId="77777777" w:rsidR="000707E2" w:rsidRPr="0097088B" w:rsidRDefault="000707E2" w:rsidP="000707E2">
      <w:pPr>
        <w:pStyle w:val="Default"/>
      </w:pPr>
      <w:r w:rsidRPr="0097088B">
        <w:rPr>
          <w:b/>
          <w:bCs/>
        </w:rPr>
        <w:t xml:space="preserve">(b) Public order </w:t>
      </w:r>
    </w:p>
    <w:p w14:paraId="29A8AAF3" w14:textId="77777777" w:rsidR="000707E2" w:rsidRPr="0097088B" w:rsidRDefault="000707E2" w:rsidP="000707E2">
      <w:pPr>
        <w:pStyle w:val="Default"/>
      </w:pPr>
      <w:r w:rsidRPr="0097088B">
        <w:t xml:space="preserve">Whether the street trading activity represents, or is likely to represent, a substantial risk to public order. </w:t>
      </w:r>
    </w:p>
    <w:p w14:paraId="46B2ED9D" w14:textId="77777777" w:rsidR="00DE553B" w:rsidRPr="0097088B" w:rsidRDefault="00DE553B" w:rsidP="000707E2">
      <w:pPr>
        <w:pStyle w:val="Default"/>
      </w:pPr>
    </w:p>
    <w:p w14:paraId="595288DC" w14:textId="77777777" w:rsidR="000707E2" w:rsidRPr="0097088B" w:rsidRDefault="000707E2" w:rsidP="000707E2">
      <w:pPr>
        <w:pStyle w:val="Default"/>
      </w:pPr>
      <w:r w:rsidRPr="0097088B">
        <w:rPr>
          <w:b/>
          <w:bCs/>
        </w:rPr>
        <w:t xml:space="preserve">(c) Avoidance of public nuisance </w:t>
      </w:r>
    </w:p>
    <w:p w14:paraId="4E593E2E" w14:textId="77777777"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14:paraId="50B357E1" w14:textId="77777777" w:rsidR="00DE553B" w:rsidRPr="0097088B" w:rsidRDefault="00DE553B" w:rsidP="000707E2">
      <w:pPr>
        <w:pStyle w:val="Default"/>
      </w:pPr>
    </w:p>
    <w:p w14:paraId="0B3F4588" w14:textId="77777777" w:rsidR="000707E2" w:rsidRPr="0097088B" w:rsidRDefault="000707E2" w:rsidP="000707E2">
      <w:pPr>
        <w:pStyle w:val="Default"/>
      </w:pPr>
      <w:r w:rsidRPr="0097088B">
        <w:rPr>
          <w:b/>
          <w:bCs/>
        </w:rPr>
        <w:t xml:space="preserve">(d) Appearance of the stall or vehicle </w:t>
      </w:r>
    </w:p>
    <w:p w14:paraId="155B3060" w14:textId="77777777"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14:paraId="665B8EAA" w14:textId="77777777" w:rsidR="00DE553B" w:rsidRPr="0097088B" w:rsidRDefault="00DE553B" w:rsidP="000707E2">
      <w:pPr>
        <w:pStyle w:val="Default"/>
      </w:pPr>
    </w:p>
    <w:p w14:paraId="617D0E03" w14:textId="77777777" w:rsidR="000707E2" w:rsidRPr="0097088B" w:rsidRDefault="000707E2" w:rsidP="000707E2">
      <w:pPr>
        <w:pStyle w:val="Default"/>
      </w:pPr>
      <w:r w:rsidRPr="0097088B">
        <w:t>(</w:t>
      </w:r>
      <w:r w:rsidRPr="0097088B">
        <w:rPr>
          <w:b/>
          <w:bCs/>
        </w:rPr>
        <w:t xml:space="preserve">e) Needs of the area </w:t>
      </w:r>
    </w:p>
    <w:p w14:paraId="158F6568" w14:textId="77777777"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14:paraId="5DFA25BF" w14:textId="77777777" w:rsidR="00D807B5" w:rsidRDefault="00D807B5" w:rsidP="000707E2">
      <w:pPr>
        <w:pStyle w:val="Default"/>
        <w:rPr>
          <w:b/>
          <w:bCs/>
        </w:rPr>
      </w:pPr>
    </w:p>
    <w:p w14:paraId="3931F1DE" w14:textId="77777777" w:rsidR="000707E2" w:rsidRPr="0097088B" w:rsidRDefault="000707E2" w:rsidP="000707E2">
      <w:pPr>
        <w:pStyle w:val="Default"/>
      </w:pPr>
      <w:r w:rsidRPr="0097088B">
        <w:rPr>
          <w:b/>
          <w:bCs/>
        </w:rPr>
        <w:t xml:space="preserve">(f) Environmental sustainability </w:t>
      </w:r>
    </w:p>
    <w:p w14:paraId="4C189622" w14:textId="77777777"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14:paraId="664470F0" w14:textId="77777777" w:rsidR="00DE553B" w:rsidRPr="0097088B" w:rsidRDefault="00DE553B" w:rsidP="000707E2">
      <w:pPr>
        <w:pStyle w:val="Default"/>
      </w:pPr>
    </w:p>
    <w:p w14:paraId="6AAD982D" w14:textId="77777777" w:rsidR="00DE553B" w:rsidRPr="0097088B" w:rsidRDefault="000707E2" w:rsidP="000707E2">
      <w:pPr>
        <w:pStyle w:val="Default"/>
        <w:rPr>
          <w:b/>
          <w:bCs/>
        </w:rPr>
      </w:pPr>
      <w:r w:rsidRPr="0097088B">
        <w:rPr>
          <w:b/>
          <w:bCs/>
        </w:rPr>
        <w:t xml:space="preserve">(g) Food safety and food offer </w:t>
      </w:r>
    </w:p>
    <w:p w14:paraId="20B3F341" w14:textId="77777777" w:rsidR="000707E2"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14:paraId="50072507" w14:textId="77777777" w:rsidR="008379A2" w:rsidRPr="0097088B" w:rsidRDefault="008379A2" w:rsidP="000707E2">
      <w:pPr>
        <w:pStyle w:val="Default"/>
      </w:pPr>
    </w:p>
    <w:p w14:paraId="20400765" w14:textId="77777777" w:rsidR="000707E2" w:rsidRDefault="000707E2" w:rsidP="008379A2">
      <w:pPr>
        <w:rPr>
          <w:rFonts w:cs="Arial"/>
        </w:rPr>
      </w:pPr>
      <w:r w:rsidRPr="0097088B">
        <w:rPr>
          <w:rFonts w:cs="Arial"/>
          <w:b/>
          <w:bCs/>
        </w:rPr>
        <w:lastRenderedPageBreak/>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14:paraId="53686B6E" w14:textId="528053B8" w:rsidR="00F91EE3" w:rsidRPr="00F91EE3" w:rsidRDefault="00F91EE3" w:rsidP="00F91EE3">
      <w:pPr>
        <w:pStyle w:val="ListParagraph"/>
        <w:rPr>
          <w:rFonts w:cs="Arial"/>
        </w:rPr>
      </w:pPr>
      <w:r>
        <w:rPr>
          <w:rFonts w:cs="Arial"/>
        </w:rPr>
        <w:t xml:space="preserve">Officers have reviewed the measures provided by the applicant </w:t>
      </w:r>
      <w:r w:rsidR="00207096">
        <w:rPr>
          <w:rFonts w:cs="Arial"/>
        </w:rPr>
        <w:t xml:space="preserve">in the application </w:t>
      </w:r>
      <w:r>
        <w:rPr>
          <w:rFonts w:cs="Arial"/>
        </w:rPr>
        <w:t xml:space="preserve">and consider that </w:t>
      </w:r>
      <w:r w:rsidR="00207096">
        <w:rPr>
          <w:rFonts w:cs="Arial"/>
        </w:rPr>
        <w:t xml:space="preserve">adequate </w:t>
      </w:r>
      <w:r>
        <w:rPr>
          <w:rFonts w:cs="Arial"/>
        </w:rPr>
        <w:t>provision h</w:t>
      </w:r>
      <w:r w:rsidR="00207096">
        <w:rPr>
          <w:rFonts w:cs="Arial"/>
        </w:rPr>
        <w:t>as</w:t>
      </w:r>
      <w:r>
        <w:rPr>
          <w:rFonts w:cs="Arial"/>
        </w:rPr>
        <w:t xml:space="preserve"> been made</w:t>
      </w:r>
      <w:r w:rsidR="00207096">
        <w:rPr>
          <w:rFonts w:cs="Arial"/>
        </w:rPr>
        <w:t xml:space="preserve"> to address the Policy considerations (a) – (g) above.</w:t>
      </w:r>
    </w:p>
    <w:p w14:paraId="67EE4E93" w14:textId="77777777" w:rsidR="00F91EE3" w:rsidRPr="0097088B" w:rsidRDefault="00F91EE3" w:rsidP="000707E2">
      <w:pPr>
        <w:ind w:left="426" w:hanging="426"/>
        <w:rPr>
          <w:rFonts w:cs="Arial"/>
        </w:rPr>
      </w:pPr>
    </w:p>
    <w:p w14:paraId="3C4941A8" w14:textId="77777777" w:rsidR="0040736F" w:rsidRPr="0097088B" w:rsidRDefault="002329CF" w:rsidP="004A6D2F">
      <w:pPr>
        <w:pStyle w:val="Heading1"/>
        <w:rPr>
          <w:rFonts w:cs="Arial"/>
        </w:rPr>
      </w:pPr>
      <w:r w:rsidRPr="0097088B">
        <w:rPr>
          <w:rFonts w:cs="Arial"/>
        </w:rPr>
        <w:t>Financial implications</w:t>
      </w:r>
    </w:p>
    <w:p w14:paraId="6168A538" w14:textId="77777777" w:rsidR="00BD7D7B" w:rsidRPr="00F91EE3" w:rsidRDefault="00BD7D7B" w:rsidP="00F91EE3">
      <w:pPr>
        <w:pStyle w:val="ListParagraph"/>
      </w:pPr>
      <w:r w:rsidRPr="00F91EE3">
        <w:t>The Council collects fees for Street Trading Consents.  Predicted income from Consent fees are included in the Council’s budget.</w:t>
      </w:r>
    </w:p>
    <w:p w14:paraId="0697315C" w14:textId="77777777" w:rsidR="0040736F" w:rsidRPr="0097088B" w:rsidRDefault="00DA614B" w:rsidP="004A6D2F">
      <w:pPr>
        <w:pStyle w:val="Heading1"/>
        <w:rPr>
          <w:rFonts w:cs="Arial"/>
        </w:rPr>
      </w:pPr>
      <w:r w:rsidRPr="0097088B">
        <w:rPr>
          <w:rFonts w:cs="Arial"/>
        </w:rPr>
        <w:t>Legal issues</w:t>
      </w:r>
    </w:p>
    <w:p w14:paraId="714D4BFE" w14:textId="77777777" w:rsidR="00AA589B" w:rsidRPr="0097088B" w:rsidRDefault="00BD7D7B" w:rsidP="00BD7D7B">
      <w:pPr>
        <w:pStyle w:val="ListParagraph"/>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14:paraId="3D694A9B" w14:textId="77777777" w:rsidR="00BD7D7B" w:rsidRPr="0097088B" w:rsidRDefault="00BD7D7B" w:rsidP="00BD7D7B">
      <w:pPr>
        <w:pStyle w:val="ListParagraph"/>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14:paraId="0B5FF58D" w14:textId="77777777" w:rsidR="00BD7D7B" w:rsidRPr="0097088B" w:rsidRDefault="00BD7D7B" w:rsidP="00BD7D7B">
      <w:pPr>
        <w:pStyle w:val="ListParagraph"/>
        <w:numPr>
          <w:ilvl w:val="0"/>
          <w:numId w:val="0"/>
        </w:numPr>
        <w:ind w:left="360"/>
        <w:rPr>
          <w:rFonts w:cs="Arial"/>
        </w:rPr>
      </w:pPr>
    </w:p>
    <w:p w14:paraId="7B5BE282" w14:textId="77777777" w:rsidR="00D37F61" w:rsidRPr="0097088B" w:rsidRDefault="00D37F61" w:rsidP="00D37F61">
      <w:pPr>
        <w:pStyle w:val="ListParagraph"/>
        <w:numPr>
          <w:ilvl w:val="0"/>
          <w:numId w:val="0"/>
        </w:numPr>
        <w:ind w:left="426" w:hanging="426"/>
        <w:rPr>
          <w:rFonts w:cs="Arial"/>
          <w:b/>
        </w:rPr>
      </w:pPr>
      <w:r w:rsidRPr="0097088B">
        <w:rPr>
          <w:rFonts w:cs="Arial"/>
          <w:b/>
        </w:rPr>
        <w:t>Human Rights Act Considerations</w:t>
      </w:r>
    </w:p>
    <w:p w14:paraId="0F0D8F96" w14:textId="77777777" w:rsidR="00D37F61" w:rsidRPr="0097088B" w:rsidRDefault="00D37F61" w:rsidP="00BD7D7B">
      <w:pPr>
        <w:pStyle w:val="ListParagraph"/>
        <w:numPr>
          <w:ilvl w:val="0"/>
          <w:numId w:val="34"/>
        </w:numPr>
        <w:rPr>
          <w:rFonts w:cs="Arial"/>
        </w:rPr>
      </w:pPr>
      <w:r w:rsidRPr="0097088B">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14:paraId="164A38CC" w14:textId="77777777"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14:paraId="149540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71B2A4" w14:textId="77777777"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DF10D2" w14:textId="77777777" w:rsidR="00E87F7A" w:rsidRPr="0097088B" w:rsidRDefault="000A2B88" w:rsidP="00A46E98">
            <w:pPr>
              <w:rPr>
                <w:rFonts w:cs="Arial"/>
              </w:rPr>
            </w:pPr>
            <w:r w:rsidRPr="0097088B">
              <w:rPr>
                <w:rFonts w:cs="Arial"/>
              </w:rPr>
              <w:t xml:space="preserve">Claire </w:t>
            </w:r>
            <w:proofErr w:type="spellStart"/>
            <w:r w:rsidRPr="0097088B">
              <w:rPr>
                <w:rFonts w:cs="Arial"/>
              </w:rPr>
              <w:t>Siddle</w:t>
            </w:r>
            <w:proofErr w:type="spellEnd"/>
          </w:p>
        </w:tc>
      </w:tr>
      <w:tr w:rsidR="00DF093E" w:rsidRPr="0097088B" w14:paraId="1505455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E888A8" w14:textId="77777777"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14:paraId="3FCF7697" w14:textId="77777777" w:rsidR="00E87F7A" w:rsidRPr="0097088B" w:rsidRDefault="000A2B88" w:rsidP="00A162BB">
            <w:pPr>
              <w:rPr>
                <w:rFonts w:cs="Arial"/>
              </w:rPr>
            </w:pPr>
            <w:r w:rsidRPr="0097088B">
              <w:rPr>
                <w:rFonts w:cs="Arial"/>
              </w:rPr>
              <w:t xml:space="preserve">Business Regulation Compliance </w:t>
            </w:r>
            <w:r w:rsidR="00A162BB">
              <w:rPr>
                <w:rFonts w:cs="Arial"/>
              </w:rPr>
              <w:t>Officer</w:t>
            </w:r>
          </w:p>
        </w:tc>
      </w:tr>
      <w:tr w:rsidR="00DF093E" w:rsidRPr="0097088B" w14:paraId="0C6032C4" w14:textId="77777777" w:rsidTr="00A46E98">
        <w:trPr>
          <w:cantSplit/>
          <w:trHeight w:val="396"/>
        </w:trPr>
        <w:tc>
          <w:tcPr>
            <w:tcW w:w="3969" w:type="dxa"/>
            <w:tcBorders>
              <w:top w:val="nil"/>
              <w:left w:val="single" w:sz="8" w:space="0" w:color="000000"/>
              <w:bottom w:val="nil"/>
              <w:right w:val="nil"/>
            </w:tcBorders>
            <w:shd w:val="clear" w:color="auto" w:fill="auto"/>
          </w:tcPr>
          <w:p w14:paraId="0642D7B5" w14:textId="77777777"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14:paraId="4D59E2D7" w14:textId="77777777" w:rsidR="00E87F7A" w:rsidRPr="0097088B" w:rsidRDefault="00C21663" w:rsidP="00A46E98">
            <w:pPr>
              <w:rPr>
                <w:rFonts w:cs="Arial"/>
              </w:rPr>
            </w:pPr>
            <w:r w:rsidRPr="0097088B">
              <w:rPr>
                <w:rFonts w:cs="Arial"/>
              </w:rPr>
              <w:t>Regulatory Services &amp; Community Safety</w:t>
            </w:r>
          </w:p>
        </w:tc>
      </w:tr>
      <w:tr w:rsidR="00DF093E" w:rsidRPr="0097088B" w14:paraId="72F9A9C7" w14:textId="77777777" w:rsidTr="00A46E98">
        <w:trPr>
          <w:cantSplit/>
          <w:trHeight w:val="396"/>
        </w:trPr>
        <w:tc>
          <w:tcPr>
            <w:tcW w:w="3969" w:type="dxa"/>
            <w:tcBorders>
              <w:top w:val="nil"/>
              <w:left w:val="single" w:sz="8" w:space="0" w:color="000000"/>
              <w:bottom w:val="nil"/>
              <w:right w:val="nil"/>
            </w:tcBorders>
            <w:shd w:val="clear" w:color="auto" w:fill="auto"/>
          </w:tcPr>
          <w:p w14:paraId="618848D1" w14:textId="77777777"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14:paraId="445E5BEF" w14:textId="77777777" w:rsidR="00E87F7A" w:rsidRPr="0097088B" w:rsidRDefault="00E87F7A" w:rsidP="000A2B88">
            <w:pPr>
              <w:rPr>
                <w:rFonts w:cs="Arial"/>
              </w:rPr>
            </w:pPr>
            <w:r w:rsidRPr="0097088B">
              <w:rPr>
                <w:rFonts w:cs="Arial"/>
              </w:rPr>
              <w:t xml:space="preserve">01865 </w:t>
            </w:r>
            <w:r w:rsidR="005456A1" w:rsidRPr="0097088B">
              <w:rPr>
                <w:rFonts w:cs="Arial"/>
              </w:rPr>
              <w:t>252</w:t>
            </w:r>
            <w:r w:rsidR="000A2B88" w:rsidRPr="0097088B">
              <w:rPr>
                <w:rFonts w:cs="Arial"/>
              </w:rPr>
              <w:t>901</w:t>
            </w:r>
          </w:p>
        </w:tc>
      </w:tr>
      <w:tr w:rsidR="005570B5" w:rsidRPr="0097088B" w14:paraId="720C00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F31BD8" w14:textId="77777777"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F8024AD" w14:textId="77777777" w:rsidR="005456A1" w:rsidRPr="0097088B" w:rsidRDefault="000A2B88" w:rsidP="000A2B88">
            <w:pPr>
              <w:rPr>
                <w:rStyle w:val="Hyperlink"/>
                <w:rFonts w:cs="Arial"/>
                <w:color w:val="000000"/>
              </w:rPr>
            </w:pPr>
            <w:r w:rsidRPr="0097088B">
              <w:rPr>
                <w:rStyle w:val="Hyperlink"/>
                <w:rFonts w:cs="Arial"/>
              </w:rPr>
              <w:t>csiddle@oxford.gov.uk</w:t>
            </w:r>
          </w:p>
        </w:tc>
      </w:tr>
    </w:tbl>
    <w:p w14:paraId="5185A1FC" w14:textId="77777777" w:rsidR="00CE4C87" w:rsidRPr="0097088B" w:rsidRDefault="00CE4C87" w:rsidP="0093067A">
      <w:pPr>
        <w:rPr>
          <w:rFonts w:cs="Arial"/>
        </w:rPr>
      </w:pPr>
    </w:p>
    <w:tbl>
      <w:tblPr>
        <w:tblStyle w:val="TableGrid"/>
        <w:tblW w:w="0" w:type="auto"/>
        <w:tblLook w:val="04A0" w:firstRow="1" w:lastRow="0" w:firstColumn="1" w:lastColumn="0" w:noHBand="0" w:noVBand="1"/>
      </w:tblPr>
      <w:tblGrid>
        <w:gridCol w:w="2263"/>
        <w:gridCol w:w="7025"/>
      </w:tblGrid>
      <w:tr w:rsidR="008379A2" w14:paraId="106D0827" w14:textId="77777777" w:rsidTr="002B0C55">
        <w:tc>
          <w:tcPr>
            <w:tcW w:w="9288" w:type="dxa"/>
            <w:gridSpan w:val="2"/>
          </w:tcPr>
          <w:p w14:paraId="180845DE" w14:textId="6CCD88DF" w:rsidR="008379A2" w:rsidRPr="008379A2" w:rsidRDefault="008379A2" w:rsidP="008379A2">
            <w:pPr>
              <w:jc w:val="center"/>
              <w:rPr>
                <w:rFonts w:cs="Arial"/>
                <w:b/>
              </w:rPr>
            </w:pPr>
            <w:r w:rsidRPr="008379A2">
              <w:rPr>
                <w:rFonts w:cs="Arial"/>
                <w:b/>
              </w:rPr>
              <w:t>Appendices</w:t>
            </w:r>
          </w:p>
        </w:tc>
      </w:tr>
      <w:tr w:rsidR="008379A2" w14:paraId="31EF5697" w14:textId="77777777" w:rsidTr="008379A2">
        <w:tc>
          <w:tcPr>
            <w:tcW w:w="2263" w:type="dxa"/>
          </w:tcPr>
          <w:p w14:paraId="41DE83FA" w14:textId="1174DFA5" w:rsidR="008379A2" w:rsidRDefault="008379A2" w:rsidP="0093067A">
            <w:pPr>
              <w:rPr>
                <w:rFonts w:cs="Arial"/>
              </w:rPr>
            </w:pPr>
            <w:r>
              <w:rPr>
                <w:rFonts w:cs="Arial"/>
              </w:rPr>
              <w:t>Appendix A</w:t>
            </w:r>
          </w:p>
        </w:tc>
        <w:tc>
          <w:tcPr>
            <w:tcW w:w="7025" w:type="dxa"/>
          </w:tcPr>
          <w:p w14:paraId="1079F66C" w14:textId="264D4A37" w:rsidR="008379A2" w:rsidRDefault="008379A2" w:rsidP="0093067A">
            <w:pPr>
              <w:rPr>
                <w:rFonts w:cs="Arial"/>
              </w:rPr>
            </w:pPr>
            <w:proofErr w:type="spellStart"/>
            <w:r>
              <w:rPr>
                <w:rFonts w:cs="Arial"/>
              </w:rPr>
              <w:t>Momo</w:t>
            </w:r>
            <w:proofErr w:type="spellEnd"/>
            <w:r>
              <w:rPr>
                <w:rFonts w:cs="Arial"/>
              </w:rPr>
              <w:t xml:space="preserve"> Fujita-Clarkson Street Trading Consent Application Pack in relation to </w:t>
            </w:r>
            <w:proofErr w:type="spellStart"/>
            <w:r>
              <w:rPr>
                <w:rFonts w:cs="Arial"/>
              </w:rPr>
              <w:t>Refeyn</w:t>
            </w:r>
            <w:proofErr w:type="spellEnd"/>
            <w:r>
              <w:rPr>
                <w:rFonts w:cs="Arial"/>
              </w:rPr>
              <w:t xml:space="preserve"> Ltd, Unit 9, Trade City Oxford, Sandy Lane West, OX4 6FF.</w:t>
            </w:r>
          </w:p>
        </w:tc>
      </w:tr>
      <w:tr w:rsidR="008379A2" w14:paraId="5B752A5C" w14:textId="77777777" w:rsidTr="008379A2">
        <w:tc>
          <w:tcPr>
            <w:tcW w:w="2263" w:type="dxa"/>
          </w:tcPr>
          <w:p w14:paraId="45D9B207" w14:textId="3CA597F6" w:rsidR="008379A2" w:rsidRDefault="008379A2" w:rsidP="0093067A">
            <w:pPr>
              <w:rPr>
                <w:rFonts w:cs="Arial"/>
              </w:rPr>
            </w:pPr>
            <w:r>
              <w:rPr>
                <w:rFonts w:cs="Arial"/>
              </w:rPr>
              <w:lastRenderedPageBreak/>
              <w:t>Appendix B</w:t>
            </w:r>
          </w:p>
        </w:tc>
        <w:tc>
          <w:tcPr>
            <w:tcW w:w="7025" w:type="dxa"/>
          </w:tcPr>
          <w:p w14:paraId="4B8F81D8" w14:textId="375EF5AE" w:rsidR="008379A2" w:rsidRDefault="008379A2" w:rsidP="0093067A">
            <w:pPr>
              <w:rPr>
                <w:rFonts w:cs="Arial"/>
              </w:rPr>
            </w:pPr>
            <w:proofErr w:type="spellStart"/>
            <w:r>
              <w:rPr>
                <w:rFonts w:cs="Arial"/>
              </w:rPr>
              <w:t>Momo</w:t>
            </w:r>
            <w:proofErr w:type="spellEnd"/>
            <w:r>
              <w:rPr>
                <w:rFonts w:cs="Arial"/>
              </w:rPr>
              <w:t xml:space="preserve"> Fujita-Clarkson Street Trading Consent Application Pack in relation to Advanced Research Clusters, Oxford Works, 4650 Kingsgate, Oxford Business Park, OX4 2SU.</w:t>
            </w:r>
          </w:p>
        </w:tc>
      </w:tr>
      <w:tr w:rsidR="008379A2" w14:paraId="7AFD671E" w14:textId="77777777" w:rsidTr="008379A2">
        <w:tc>
          <w:tcPr>
            <w:tcW w:w="2263" w:type="dxa"/>
          </w:tcPr>
          <w:p w14:paraId="38E70508" w14:textId="1E54ECBF" w:rsidR="008379A2" w:rsidRDefault="008379A2" w:rsidP="0093067A">
            <w:pPr>
              <w:rPr>
                <w:rFonts w:cs="Arial"/>
              </w:rPr>
            </w:pPr>
            <w:r>
              <w:rPr>
                <w:rFonts w:cs="Arial"/>
              </w:rPr>
              <w:t>Appendix C</w:t>
            </w:r>
          </w:p>
        </w:tc>
        <w:tc>
          <w:tcPr>
            <w:tcW w:w="7025" w:type="dxa"/>
          </w:tcPr>
          <w:p w14:paraId="11B8D62E" w14:textId="519837B8" w:rsidR="008379A2" w:rsidRDefault="008379A2" w:rsidP="0093067A">
            <w:pPr>
              <w:rPr>
                <w:rFonts w:cs="Arial"/>
              </w:rPr>
            </w:pPr>
            <w:r>
              <w:rPr>
                <w:rFonts w:cs="Arial"/>
              </w:rPr>
              <w:t>Covering letter and i</w:t>
            </w:r>
            <w:r w:rsidRPr="0097088B">
              <w:rPr>
                <w:rFonts w:cs="Arial"/>
              </w:rPr>
              <w:t>nitial</w:t>
            </w:r>
            <w:r>
              <w:rPr>
                <w:rFonts w:cs="Arial"/>
              </w:rPr>
              <w:t xml:space="preserve"> 3 month Street Trading Consent, valid 01/10/2022 – 31/12/2022. In relation to </w:t>
            </w:r>
            <w:proofErr w:type="spellStart"/>
            <w:r>
              <w:rPr>
                <w:rFonts w:cs="Arial"/>
              </w:rPr>
              <w:t>Refeyn</w:t>
            </w:r>
            <w:proofErr w:type="spellEnd"/>
            <w:r>
              <w:rPr>
                <w:rFonts w:cs="Arial"/>
              </w:rPr>
              <w:t xml:space="preserve"> Ltd, Unit 9, Trade City Oxford, Sandy Lane West, OX4 6FF.</w:t>
            </w:r>
          </w:p>
        </w:tc>
      </w:tr>
      <w:tr w:rsidR="008379A2" w14:paraId="5B64385D" w14:textId="77777777" w:rsidTr="008379A2">
        <w:tc>
          <w:tcPr>
            <w:tcW w:w="2263" w:type="dxa"/>
          </w:tcPr>
          <w:p w14:paraId="6669E3E1" w14:textId="1D88DCB0" w:rsidR="008379A2" w:rsidRDefault="008379A2" w:rsidP="0093067A">
            <w:pPr>
              <w:rPr>
                <w:rFonts w:cs="Arial"/>
              </w:rPr>
            </w:pPr>
            <w:r>
              <w:rPr>
                <w:rFonts w:cs="Arial"/>
              </w:rPr>
              <w:t>Appendix D</w:t>
            </w:r>
          </w:p>
        </w:tc>
        <w:tc>
          <w:tcPr>
            <w:tcW w:w="7025" w:type="dxa"/>
          </w:tcPr>
          <w:p w14:paraId="075823DB" w14:textId="6743621E" w:rsidR="008379A2" w:rsidRDefault="008379A2" w:rsidP="0093067A">
            <w:pPr>
              <w:rPr>
                <w:rFonts w:cs="Arial"/>
              </w:rPr>
            </w:pPr>
            <w:r>
              <w:rPr>
                <w:rFonts w:cs="Arial"/>
              </w:rPr>
              <w:t xml:space="preserve">Covering letter and </w:t>
            </w:r>
            <w:r w:rsidRPr="0097088B">
              <w:rPr>
                <w:rFonts w:cs="Arial"/>
              </w:rPr>
              <w:t>Initial</w:t>
            </w:r>
            <w:r>
              <w:rPr>
                <w:rFonts w:cs="Arial"/>
              </w:rPr>
              <w:t xml:space="preserve"> 3 month Street Trading Consent, valid 01/10/2022 – 31/12/2022. In relation to Advanced Research Clusters, Oxford Works, 4650 Kingsgate, Oxford Business Park, OX4 2SU.</w:t>
            </w:r>
          </w:p>
        </w:tc>
      </w:tr>
      <w:tr w:rsidR="008379A2" w14:paraId="33D915D7" w14:textId="77777777" w:rsidTr="008379A2">
        <w:tc>
          <w:tcPr>
            <w:tcW w:w="2263" w:type="dxa"/>
          </w:tcPr>
          <w:p w14:paraId="2ED31D48" w14:textId="47001475" w:rsidR="008379A2" w:rsidRDefault="008379A2" w:rsidP="0093067A">
            <w:pPr>
              <w:rPr>
                <w:rFonts w:cs="Arial"/>
              </w:rPr>
            </w:pPr>
            <w:r>
              <w:rPr>
                <w:rFonts w:cs="Arial"/>
              </w:rPr>
              <w:t>Appendix E</w:t>
            </w:r>
          </w:p>
        </w:tc>
        <w:tc>
          <w:tcPr>
            <w:tcW w:w="7025" w:type="dxa"/>
          </w:tcPr>
          <w:p w14:paraId="7417104B" w14:textId="6219084B" w:rsidR="008379A2" w:rsidRDefault="008379A2" w:rsidP="0093067A">
            <w:pPr>
              <w:rPr>
                <w:rFonts w:cs="Arial"/>
              </w:rPr>
            </w:pPr>
            <w:r>
              <w:rPr>
                <w:rFonts w:cs="Arial"/>
              </w:rPr>
              <w:t>Covering letter and further 3</w:t>
            </w:r>
            <w:r w:rsidRPr="00F02C39">
              <w:rPr>
                <w:rFonts w:cs="Arial"/>
              </w:rPr>
              <w:t xml:space="preserve"> </w:t>
            </w:r>
            <w:r>
              <w:rPr>
                <w:rFonts w:cs="Arial"/>
              </w:rPr>
              <w:t xml:space="preserve">month Street Trading Consent, valid 01/01/2023 – 31/03/2023 in relation to </w:t>
            </w:r>
            <w:proofErr w:type="spellStart"/>
            <w:r>
              <w:rPr>
                <w:rFonts w:cs="Arial"/>
              </w:rPr>
              <w:t>Refeyn</w:t>
            </w:r>
            <w:proofErr w:type="spellEnd"/>
            <w:r>
              <w:rPr>
                <w:rFonts w:cs="Arial"/>
              </w:rPr>
              <w:t xml:space="preserve"> Ltd, Unit 9, Trade City Oxford, Sandy Lane West, OX4 6FF.</w:t>
            </w:r>
          </w:p>
        </w:tc>
      </w:tr>
      <w:tr w:rsidR="008379A2" w14:paraId="455ED772" w14:textId="77777777" w:rsidTr="008379A2">
        <w:tc>
          <w:tcPr>
            <w:tcW w:w="2263" w:type="dxa"/>
          </w:tcPr>
          <w:p w14:paraId="2A27B80B" w14:textId="546173B9" w:rsidR="008379A2" w:rsidRDefault="008379A2" w:rsidP="0093067A">
            <w:pPr>
              <w:rPr>
                <w:rFonts w:cs="Arial"/>
              </w:rPr>
            </w:pPr>
            <w:r>
              <w:rPr>
                <w:rFonts w:cs="Arial"/>
              </w:rPr>
              <w:t>Appendix F</w:t>
            </w:r>
          </w:p>
        </w:tc>
        <w:tc>
          <w:tcPr>
            <w:tcW w:w="7025" w:type="dxa"/>
          </w:tcPr>
          <w:p w14:paraId="50CC36CB" w14:textId="1C23E5D3" w:rsidR="008379A2" w:rsidRDefault="008379A2" w:rsidP="0093067A">
            <w:pPr>
              <w:rPr>
                <w:rFonts w:cs="Arial"/>
              </w:rPr>
            </w:pPr>
            <w:r>
              <w:rPr>
                <w:rFonts w:cs="Arial"/>
              </w:rPr>
              <w:t>Covering letter and further 3 month Street Trading Consent, valid 01/01/2023 – 31/03/2023. In relation to Advanced Research Clusters, Oxford Works, 4650 Kingsgate, Oxford Business Park, OX4 2SU.</w:t>
            </w:r>
          </w:p>
        </w:tc>
      </w:tr>
    </w:tbl>
    <w:p w14:paraId="1DB03B7D" w14:textId="575A53D9" w:rsidR="00F02C39" w:rsidRPr="0097088B" w:rsidRDefault="00F02C39" w:rsidP="0093067A">
      <w:pPr>
        <w:rPr>
          <w:rFonts w:cs="Arial"/>
        </w:rPr>
      </w:pPr>
    </w:p>
    <w:sectPr w:rsidR="00F02C39" w:rsidRPr="0097088B"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FBAA" w14:textId="77777777" w:rsidR="00AA6376" w:rsidRDefault="00AA6376" w:rsidP="004A6D2F">
      <w:r>
        <w:separator/>
      </w:r>
    </w:p>
  </w:endnote>
  <w:endnote w:type="continuationSeparator" w:id="0">
    <w:p w14:paraId="192F81FF" w14:textId="77777777" w:rsidR="00AA6376" w:rsidRDefault="00AA63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A0B8" w14:textId="77777777" w:rsidR="00364FAD" w:rsidRDefault="00364FAD" w:rsidP="004A6D2F">
    <w:pPr>
      <w:pStyle w:val="Footer"/>
    </w:pPr>
    <w:r>
      <w:t>Do not use a footer or page numbers.</w:t>
    </w:r>
  </w:p>
  <w:p w14:paraId="1B837B60" w14:textId="77777777" w:rsidR="00364FAD" w:rsidRDefault="00364FAD" w:rsidP="004A6D2F">
    <w:pPr>
      <w:pStyle w:val="Footer"/>
    </w:pPr>
  </w:p>
  <w:p w14:paraId="1E20E51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378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88CB" w14:textId="77777777" w:rsidR="00AA6376" w:rsidRDefault="00AA6376" w:rsidP="004A6D2F">
      <w:r>
        <w:separator/>
      </w:r>
    </w:p>
  </w:footnote>
  <w:footnote w:type="continuationSeparator" w:id="0">
    <w:p w14:paraId="12412B95" w14:textId="77777777" w:rsidR="00AA6376" w:rsidRDefault="00AA63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542E" w14:textId="77777777" w:rsidR="00D5547E" w:rsidRDefault="00DD2FED" w:rsidP="00D5547E">
    <w:pPr>
      <w:pStyle w:val="Header"/>
      <w:jc w:val="right"/>
    </w:pPr>
    <w:r>
      <w:rPr>
        <w:noProof/>
      </w:rPr>
      <w:drawing>
        <wp:inline distT="0" distB="0" distL="0" distR="0" wp14:anchorId="5F1E628D" wp14:editId="2BB7AF37">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5/01/2023 15:58"/>
  </w:docVars>
  <w:rsids>
    <w:rsidRoot w:val="00AD3292"/>
    <w:rsid w:val="000117D4"/>
    <w:rsid w:val="00045F8B"/>
    <w:rsid w:val="00046D2B"/>
    <w:rsid w:val="00056263"/>
    <w:rsid w:val="000647AE"/>
    <w:rsid w:val="00064D8A"/>
    <w:rsid w:val="00064F82"/>
    <w:rsid w:val="00066510"/>
    <w:rsid w:val="000707E2"/>
    <w:rsid w:val="00071DF3"/>
    <w:rsid w:val="00077523"/>
    <w:rsid w:val="000A2B88"/>
    <w:rsid w:val="000C089F"/>
    <w:rsid w:val="000C08E5"/>
    <w:rsid w:val="000C3928"/>
    <w:rsid w:val="000C5E8E"/>
    <w:rsid w:val="000F4751"/>
    <w:rsid w:val="0010524C"/>
    <w:rsid w:val="00111FB1"/>
    <w:rsid w:val="00113418"/>
    <w:rsid w:val="0011344E"/>
    <w:rsid w:val="001356F1"/>
    <w:rsid w:val="00136994"/>
    <w:rsid w:val="0014128E"/>
    <w:rsid w:val="00151888"/>
    <w:rsid w:val="00170A2D"/>
    <w:rsid w:val="00171809"/>
    <w:rsid w:val="00176C43"/>
    <w:rsid w:val="001808BC"/>
    <w:rsid w:val="00182B81"/>
    <w:rsid w:val="0018619D"/>
    <w:rsid w:val="0019071D"/>
    <w:rsid w:val="001A011E"/>
    <w:rsid w:val="001A066A"/>
    <w:rsid w:val="001A13E6"/>
    <w:rsid w:val="001A5731"/>
    <w:rsid w:val="001B42C3"/>
    <w:rsid w:val="001C5D5E"/>
    <w:rsid w:val="001D678D"/>
    <w:rsid w:val="001E03F8"/>
    <w:rsid w:val="001E3376"/>
    <w:rsid w:val="001F4400"/>
    <w:rsid w:val="002069B3"/>
    <w:rsid w:val="00207096"/>
    <w:rsid w:val="002146C9"/>
    <w:rsid w:val="002329CF"/>
    <w:rsid w:val="00232F5B"/>
    <w:rsid w:val="00233964"/>
    <w:rsid w:val="0024238B"/>
    <w:rsid w:val="00247C29"/>
    <w:rsid w:val="00260467"/>
    <w:rsid w:val="00263EA3"/>
    <w:rsid w:val="00284F85"/>
    <w:rsid w:val="00290915"/>
    <w:rsid w:val="002A22E2"/>
    <w:rsid w:val="002B004C"/>
    <w:rsid w:val="002C64F7"/>
    <w:rsid w:val="002C7DE7"/>
    <w:rsid w:val="002D38BB"/>
    <w:rsid w:val="002D43DC"/>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3B96"/>
    <w:rsid w:val="00435ABA"/>
    <w:rsid w:val="004440F1"/>
    <w:rsid w:val="004456DD"/>
    <w:rsid w:val="00446CDF"/>
    <w:rsid w:val="004521B7"/>
    <w:rsid w:val="00462AB5"/>
    <w:rsid w:val="00463D33"/>
    <w:rsid w:val="00465EAF"/>
    <w:rsid w:val="004738C5"/>
    <w:rsid w:val="00482D90"/>
    <w:rsid w:val="00491046"/>
    <w:rsid w:val="00496FAD"/>
    <w:rsid w:val="004A2AC7"/>
    <w:rsid w:val="004A5337"/>
    <w:rsid w:val="004A6D2F"/>
    <w:rsid w:val="004B348B"/>
    <w:rsid w:val="004C2887"/>
    <w:rsid w:val="004D2186"/>
    <w:rsid w:val="004D2626"/>
    <w:rsid w:val="004D6E26"/>
    <w:rsid w:val="004D77D3"/>
    <w:rsid w:val="004E2959"/>
    <w:rsid w:val="004F20EF"/>
    <w:rsid w:val="004F29DD"/>
    <w:rsid w:val="004F51BD"/>
    <w:rsid w:val="0050321C"/>
    <w:rsid w:val="00515A34"/>
    <w:rsid w:val="00536BB2"/>
    <w:rsid w:val="005425F9"/>
    <w:rsid w:val="005456A1"/>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D2D42"/>
    <w:rsid w:val="005E022E"/>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13675"/>
    <w:rsid w:val="00715823"/>
    <w:rsid w:val="00737B93"/>
    <w:rsid w:val="00745BF0"/>
    <w:rsid w:val="00760B4D"/>
    <w:rsid w:val="007615FE"/>
    <w:rsid w:val="0076655C"/>
    <w:rsid w:val="007742DC"/>
    <w:rsid w:val="00791437"/>
    <w:rsid w:val="00791D0D"/>
    <w:rsid w:val="007B0C2C"/>
    <w:rsid w:val="007B278E"/>
    <w:rsid w:val="007C1201"/>
    <w:rsid w:val="007C5C23"/>
    <w:rsid w:val="007E2A26"/>
    <w:rsid w:val="007F2348"/>
    <w:rsid w:val="00803F07"/>
    <w:rsid w:val="0080749A"/>
    <w:rsid w:val="00821AAF"/>
    <w:rsid w:val="00821FB8"/>
    <w:rsid w:val="00822ACD"/>
    <w:rsid w:val="008379A2"/>
    <w:rsid w:val="00855C66"/>
    <w:rsid w:val="00871EE4"/>
    <w:rsid w:val="00873CB1"/>
    <w:rsid w:val="00892B4E"/>
    <w:rsid w:val="008B22D1"/>
    <w:rsid w:val="008B293F"/>
    <w:rsid w:val="008B60C3"/>
    <w:rsid w:val="008B70A4"/>
    <w:rsid w:val="008B7371"/>
    <w:rsid w:val="008D3DDB"/>
    <w:rsid w:val="008F22F9"/>
    <w:rsid w:val="008F573F"/>
    <w:rsid w:val="009034EC"/>
    <w:rsid w:val="0093067A"/>
    <w:rsid w:val="00941C60"/>
    <w:rsid w:val="00966D42"/>
    <w:rsid w:val="0097088B"/>
    <w:rsid w:val="00971689"/>
    <w:rsid w:val="00973E90"/>
    <w:rsid w:val="00975B07"/>
    <w:rsid w:val="00980B4A"/>
    <w:rsid w:val="009C0A15"/>
    <w:rsid w:val="009E3D0A"/>
    <w:rsid w:val="009E51FC"/>
    <w:rsid w:val="009F1D28"/>
    <w:rsid w:val="009F7618"/>
    <w:rsid w:val="00A04D23"/>
    <w:rsid w:val="00A06766"/>
    <w:rsid w:val="00A123E3"/>
    <w:rsid w:val="00A13765"/>
    <w:rsid w:val="00A162BB"/>
    <w:rsid w:val="00A21B12"/>
    <w:rsid w:val="00A22BDB"/>
    <w:rsid w:val="00A23F80"/>
    <w:rsid w:val="00A37DE7"/>
    <w:rsid w:val="00A44635"/>
    <w:rsid w:val="00A46E98"/>
    <w:rsid w:val="00A6352B"/>
    <w:rsid w:val="00A701B5"/>
    <w:rsid w:val="00A714BB"/>
    <w:rsid w:val="00A92D8F"/>
    <w:rsid w:val="00AA6376"/>
    <w:rsid w:val="00AB2988"/>
    <w:rsid w:val="00AB7999"/>
    <w:rsid w:val="00AD3292"/>
    <w:rsid w:val="00AE7AF0"/>
    <w:rsid w:val="00B30EC9"/>
    <w:rsid w:val="00B500CA"/>
    <w:rsid w:val="00B558E1"/>
    <w:rsid w:val="00B624EF"/>
    <w:rsid w:val="00B70A11"/>
    <w:rsid w:val="00B7799F"/>
    <w:rsid w:val="00B86314"/>
    <w:rsid w:val="00BA1C2E"/>
    <w:rsid w:val="00BC200B"/>
    <w:rsid w:val="00BC4756"/>
    <w:rsid w:val="00BC69A4"/>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44F2"/>
    <w:rsid w:val="00C85B4E"/>
    <w:rsid w:val="00C907F7"/>
    <w:rsid w:val="00CA2103"/>
    <w:rsid w:val="00CA6ED8"/>
    <w:rsid w:val="00CB16D5"/>
    <w:rsid w:val="00CB6B99"/>
    <w:rsid w:val="00CD0226"/>
    <w:rsid w:val="00CD51A6"/>
    <w:rsid w:val="00CE4C87"/>
    <w:rsid w:val="00CE544A"/>
    <w:rsid w:val="00D03E61"/>
    <w:rsid w:val="00D11E1C"/>
    <w:rsid w:val="00D160B0"/>
    <w:rsid w:val="00D17F94"/>
    <w:rsid w:val="00D223FC"/>
    <w:rsid w:val="00D26D1E"/>
    <w:rsid w:val="00D34B50"/>
    <w:rsid w:val="00D37F61"/>
    <w:rsid w:val="00D442CD"/>
    <w:rsid w:val="00D474CF"/>
    <w:rsid w:val="00D5547E"/>
    <w:rsid w:val="00D61A0D"/>
    <w:rsid w:val="00D6683E"/>
    <w:rsid w:val="00D807B5"/>
    <w:rsid w:val="00D90A28"/>
    <w:rsid w:val="00DA413F"/>
    <w:rsid w:val="00DA4584"/>
    <w:rsid w:val="00DA614B"/>
    <w:rsid w:val="00DC3060"/>
    <w:rsid w:val="00DD2FED"/>
    <w:rsid w:val="00DE0FB2"/>
    <w:rsid w:val="00DE553B"/>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2C39"/>
    <w:rsid w:val="00F05ECA"/>
    <w:rsid w:val="00F07BCF"/>
    <w:rsid w:val="00F3566E"/>
    <w:rsid w:val="00F375FB"/>
    <w:rsid w:val="00F41AC1"/>
    <w:rsid w:val="00F4367A"/>
    <w:rsid w:val="00F445B1"/>
    <w:rsid w:val="00F45CD4"/>
    <w:rsid w:val="00F66DCA"/>
    <w:rsid w:val="00F67756"/>
    <w:rsid w:val="00F74F53"/>
    <w:rsid w:val="00F7606D"/>
    <w:rsid w:val="00F81670"/>
    <w:rsid w:val="00F82024"/>
    <w:rsid w:val="00F913EC"/>
    <w:rsid w:val="00F91EE3"/>
    <w:rsid w:val="00F95BC9"/>
    <w:rsid w:val="00FA026E"/>
    <w:rsid w:val="00FA078B"/>
    <w:rsid w:val="00FA624C"/>
    <w:rsid w:val="00FD0FAC"/>
    <w:rsid w:val="00FD1DFA"/>
    <w:rsid w:val="00FD4966"/>
    <w:rsid w:val="00FD5BDA"/>
    <w:rsid w:val="00FE57D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EF3C248"/>
  <w15:docId w15:val="{38F95D97-81C5-4622-ADF8-B5F7E67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43AEA-4727-4A2A-BBC7-3BB6957F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REYESLAO Celeste</cp:lastModifiedBy>
  <cp:revision>3</cp:revision>
  <cp:lastPrinted>2015-07-03T12:50:00Z</cp:lastPrinted>
  <dcterms:created xsi:type="dcterms:W3CDTF">2023-01-09T17:22:00Z</dcterms:created>
  <dcterms:modified xsi:type="dcterms:W3CDTF">2023-01-09T17:33:00Z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b5abc3cc682658677d2195be32aa166a87daf7cc1f55adc5a01cccec6436500f</vt:lpwstr>
  </property>
</Properties>
</file>